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D4D" w:rsidRPr="00A253A7" w:rsidRDefault="00A25D4D" w:rsidP="00A25D4D">
      <w:pPr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Распределение баллов (весовых </w:t>
      </w:r>
      <w:proofErr w:type="gramStart"/>
      <w:r>
        <w:rPr>
          <w:b/>
          <w:sz w:val="28"/>
          <w:szCs w:val="28"/>
        </w:rPr>
        <w:t>процентов)  по</w:t>
      </w:r>
      <w:proofErr w:type="gramEnd"/>
      <w:r>
        <w:rPr>
          <w:b/>
          <w:sz w:val="28"/>
          <w:szCs w:val="28"/>
        </w:rPr>
        <w:t xml:space="preserve"> индикаторам и критериям</w:t>
      </w:r>
      <w:r w:rsidR="00A253A7" w:rsidRPr="00A253A7">
        <w:rPr>
          <w:b/>
          <w:sz w:val="28"/>
          <w:szCs w:val="28"/>
        </w:rPr>
        <w:t xml:space="preserve"> </w:t>
      </w:r>
      <w:r w:rsidR="00A253A7">
        <w:rPr>
          <w:b/>
          <w:sz w:val="28"/>
          <w:szCs w:val="28"/>
          <w:lang w:val="kk-KZ"/>
        </w:rPr>
        <w:t>к Анкете №1 с общим количеством 600 баллов или 60 вес.%</w:t>
      </w:r>
    </w:p>
    <w:p w:rsidR="00A25D4D" w:rsidRDefault="00A25D4D" w:rsidP="00A25D4D">
      <w:pPr>
        <w:jc w:val="both"/>
      </w:pPr>
    </w:p>
    <w:p w:rsidR="00A25D4D" w:rsidRDefault="00A25D4D" w:rsidP="00A25D4D">
      <w:pPr>
        <w:ind w:firstLine="708"/>
        <w:jc w:val="both"/>
      </w:pPr>
      <w:r>
        <w:t>Последующие таблицы (к Анкете №1</w:t>
      </w:r>
      <w:proofErr w:type="gramStart"/>
      <w:r>
        <w:t>)  размещены</w:t>
      </w:r>
      <w:proofErr w:type="gramEnd"/>
      <w:r>
        <w:t xml:space="preserve"> для ознакомления с параметрами расчета рейтинга  и получения информации о весовых процентах, присвоенных для каждого критерия, по представленным индикаторам. </w:t>
      </w:r>
    </w:p>
    <w:p w:rsidR="00A25D4D" w:rsidRDefault="00A25D4D" w:rsidP="00A25D4D">
      <w:pPr>
        <w:jc w:val="center"/>
        <w:rPr>
          <w:b/>
        </w:rPr>
      </w:pPr>
      <w:r>
        <w:rPr>
          <w:b/>
        </w:rPr>
        <w:t>Индикатор 1</w:t>
      </w:r>
    </w:p>
    <w:p w:rsidR="00A25D4D" w:rsidRDefault="00A25D4D" w:rsidP="00A25D4D">
      <w:pPr>
        <w:spacing w:before="100" w:beforeAutospacing="1" w:after="100" w:afterAutospacing="1"/>
        <w:ind w:left="360"/>
        <w:rPr>
          <w:b/>
        </w:rPr>
      </w:pPr>
      <w:r>
        <w:rPr>
          <w:b/>
          <w:color w:val="0000FF"/>
        </w:rPr>
        <w:t>1.Контингент студентов – 80 баллов</w:t>
      </w:r>
      <w:r w:rsidR="009D02BD">
        <w:rPr>
          <w:b/>
          <w:color w:val="0000FF"/>
        </w:rPr>
        <w:t xml:space="preserve"> (по состоянию на 1 октября 2014</w:t>
      </w:r>
      <w:r>
        <w:rPr>
          <w:b/>
          <w:color w:val="0000FF"/>
        </w:rPr>
        <w:t xml:space="preserve"> г.)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"/>
        <w:gridCol w:w="6681"/>
        <w:gridCol w:w="1044"/>
      </w:tblGrid>
      <w:tr w:rsidR="00A25D4D" w:rsidTr="00BF7CB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1.1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jc w:val="both"/>
              <w:rPr>
                <w:rStyle w:val="grame"/>
              </w:rPr>
            </w:pPr>
            <w:r>
              <w:t xml:space="preserve"> Доля студентов очной формы к общему числу студентов: С </w:t>
            </w:r>
            <w:proofErr w:type="spellStart"/>
            <w:proofErr w:type="gramStart"/>
            <w:r>
              <w:rPr>
                <w:rStyle w:val="spelle"/>
                <w:vertAlign w:val="subscript"/>
              </w:rPr>
              <w:t>дн</w:t>
            </w:r>
            <w:proofErr w:type="spellEnd"/>
            <w:r>
              <w:rPr>
                <w:vertAlign w:val="subscript"/>
              </w:rPr>
              <w:t>.</w:t>
            </w:r>
            <w:r>
              <w:t>/</w:t>
            </w:r>
            <w:proofErr w:type="gramEnd"/>
            <w:r>
              <w:rPr>
                <w:rStyle w:val="grame"/>
              </w:rPr>
              <w:t xml:space="preserve">(С </w:t>
            </w:r>
            <w:proofErr w:type="spellStart"/>
            <w:r>
              <w:rPr>
                <w:rStyle w:val="spelle"/>
                <w:vertAlign w:val="subscript"/>
              </w:rPr>
              <w:t>дн</w:t>
            </w:r>
            <w:proofErr w:type="spellEnd"/>
            <w:r>
              <w:rPr>
                <w:rStyle w:val="spelle"/>
                <w:vertAlign w:val="subscript"/>
              </w:rPr>
              <w:t>.</w:t>
            </w:r>
            <w:r>
              <w:rPr>
                <w:rStyle w:val="spelle"/>
              </w:rPr>
              <w:t xml:space="preserve"> + </w:t>
            </w:r>
            <w:r>
              <w:rPr>
                <w:rStyle w:val="grame"/>
              </w:rPr>
              <w:t xml:space="preserve">С </w:t>
            </w:r>
            <w:proofErr w:type="spellStart"/>
            <w:r>
              <w:rPr>
                <w:rStyle w:val="spelle"/>
                <w:vertAlign w:val="subscript"/>
              </w:rPr>
              <w:t>заоч</w:t>
            </w:r>
            <w:proofErr w:type="spellEnd"/>
            <w:r>
              <w:rPr>
                <w:rStyle w:val="grame"/>
                <w:vertAlign w:val="subscript"/>
              </w:rPr>
              <w:t>.</w:t>
            </w:r>
            <w:r>
              <w:rPr>
                <w:rStyle w:val="grame"/>
              </w:rPr>
              <w:t xml:space="preserve">)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100% </w:t>
            </w:r>
          </w:p>
          <w:p w:rsidR="00A25D4D" w:rsidRDefault="00A25D4D" w:rsidP="00BF7CBD">
            <w:pPr>
              <w:jc w:val="both"/>
            </w:pPr>
            <w:r>
              <w:rPr>
                <w:rStyle w:val="grame"/>
              </w:rPr>
              <w:t xml:space="preserve">Максимум баллов получает вуз с наибольшей долей студентов </w:t>
            </w:r>
            <w:r>
              <w:t>очной формы</w:t>
            </w:r>
            <w:r>
              <w:rPr>
                <w:rStyle w:val="grame"/>
              </w:rPr>
              <w:t>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10 баллов</w:t>
            </w:r>
          </w:p>
        </w:tc>
      </w:tr>
      <w:tr w:rsidR="00A25D4D" w:rsidTr="00BF7CB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1.2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jc w:val="both"/>
              <w:rPr>
                <w:rStyle w:val="grame"/>
              </w:rPr>
            </w:pPr>
            <w:r>
              <w:t xml:space="preserve">Доля студентов, обучающихся на основе государственного образовательного заказа, к общему числу студентов очной формы.  С </w:t>
            </w:r>
            <w:r>
              <w:rPr>
                <w:rStyle w:val="spelle"/>
                <w:vertAlign w:val="subscript"/>
              </w:rPr>
              <w:t>гр</w:t>
            </w:r>
            <w:r>
              <w:rPr>
                <w:vertAlign w:val="subscript"/>
              </w:rPr>
              <w:t>.</w:t>
            </w:r>
            <w:r>
              <w:t xml:space="preserve"> /</w:t>
            </w:r>
            <w:proofErr w:type="spellStart"/>
            <w:r>
              <w:rPr>
                <w:rStyle w:val="grame"/>
              </w:rPr>
              <w:t>С</w:t>
            </w:r>
            <w:r>
              <w:rPr>
                <w:rStyle w:val="grame"/>
                <w:vertAlign w:val="subscript"/>
              </w:rPr>
              <w:t>дн.</w:t>
            </w:r>
            <w:r>
              <w:rPr>
                <w:rStyle w:val="spelle"/>
              </w:rPr>
              <w:t>х</w:t>
            </w:r>
            <w:proofErr w:type="spellEnd"/>
            <w:r>
              <w:rPr>
                <w:rStyle w:val="grame"/>
              </w:rPr>
              <w:t xml:space="preserve"> 100 %.</w:t>
            </w:r>
          </w:p>
          <w:p w:rsidR="00A25D4D" w:rsidRDefault="00A25D4D" w:rsidP="00BF7CBD">
            <w:pPr>
              <w:jc w:val="both"/>
            </w:pPr>
            <w:r>
              <w:rPr>
                <w:rStyle w:val="grame"/>
              </w:rPr>
              <w:t xml:space="preserve">Максимум баллов получает вуз с наибольшей долей студентов, </w:t>
            </w:r>
            <w:proofErr w:type="gramStart"/>
            <w:r>
              <w:rPr>
                <w:rStyle w:val="grame"/>
              </w:rPr>
              <w:t>обучающихся  по</w:t>
            </w:r>
            <w:proofErr w:type="gramEnd"/>
            <w:r>
              <w:rPr>
                <w:rStyle w:val="grame"/>
              </w:rPr>
              <w:t xml:space="preserve"> государственному заказу.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15 баллов</w:t>
            </w:r>
          </w:p>
        </w:tc>
      </w:tr>
      <w:tr w:rsidR="00A25D4D" w:rsidTr="00BF7CB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1.3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jc w:val="both"/>
            </w:pPr>
            <w:r>
              <w:t xml:space="preserve"> Доля студентов-</w:t>
            </w:r>
            <w:r>
              <w:rPr>
                <w:lang w:val="en-US"/>
              </w:rPr>
              <w:t>graduate</w:t>
            </w:r>
            <w:r>
              <w:t xml:space="preserve">: (магистрантов и студентов </w:t>
            </w:r>
            <w:r>
              <w:rPr>
                <w:lang w:val="en-US"/>
              </w:rPr>
              <w:t>PhD</w:t>
            </w:r>
            <w:r>
              <w:t xml:space="preserve">) к общему числу студентов очной формы: </w:t>
            </w:r>
          </w:p>
          <w:p w:rsidR="00A25D4D" w:rsidRDefault="00A25D4D" w:rsidP="00BF7CBD">
            <w:pPr>
              <w:jc w:val="both"/>
              <w:rPr>
                <w:rStyle w:val="grame"/>
              </w:rPr>
            </w:pPr>
            <w:proofErr w:type="spellStart"/>
            <w:r>
              <w:rPr>
                <w:rStyle w:val="grame"/>
              </w:rPr>
              <w:t>С</w:t>
            </w:r>
            <w:r>
              <w:rPr>
                <w:vertAlign w:val="subscript"/>
              </w:rPr>
              <w:t>маг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 + С </w:t>
            </w:r>
            <w:r>
              <w:rPr>
                <w:vertAlign w:val="subscript"/>
                <w:lang w:val="en-US"/>
              </w:rPr>
              <w:t>PhD</w:t>
            </w:r>
            <w:r>
              <w:rPr>
                <w:rStyle w:val="grame"/>
              </w:rPr>
              <w:t xml:space="preserve">/С </w:t>
            </w:r>
            <w:proofErr w:type="spellStart"/>
            <w:r>
              <w:rPr>
                <w:rStyle w:val="grame"/>
                <w:vertAlign w:val="subscript"/>
              </w:rPr>
              <w:t>дн.</w:t>
            </w:r>
            <w:r>
              <w:rPr>
                <w:rStyle w:val="spelle"/>
              </w:rPr>
              <w:t>х</w:t>
            </w:r>
            <w:proofErr w:type="spellEnd"/>
            <w:r>
              <w:rPr>
                <w:rStyle w:val="grame"/>
              </w:rPr>
              <w:t xml:space="preserve"> 100%</w:t>
            </w:r>
          </w:p>
          <w:p w:rsidR="00A25D4D" w:rsidRDefault="00A25D4D" w:rsidP="00BF7CBD">
            <w:pPr>
              <w:jc w:val="both"/>
            </w:pPr>
            <w:r>
              <w:rPr>
                <w:rStyle w:val="grame"/>
              </w:rPr>
              <w:t>Максимум баллов получает вуз с наибольшей долей студентов послевузовского образования.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15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1.4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jc w:val="both"/>
              <w:rPr>
                <w:rStyle w:val="grame"/>
              </w:rPr>
            </w:pPr>
            <w:r>
              <w:t xml:space="preserve">Доля иногородних студентов очной формы к общему числу студентов очной формы: С </w:t>
            </w:r>
            <w:proofErr w:type="spellStart"/>
            <w:r>
              <w:rPr>
                <w:vertAlign w:val="subscript"/>
              </w:rPr>
              <w:t>иногодн</w:t>
            </w:r>
            <w:proofErr w:type="spellEnd"/>
            <w:r>
              <w:t>/</w:t>
            </w:r>
            <w:r>
              <w:rPr>
                <w:rStyle w:val="grame"/>
              </w:rPr>
              <w:t xml:space="preserve">С </w:t>
            </w:r>
            <w:proofErr w:type="spellStart"/>
            <w:r>
              <w:rPr>
                <w:rStyle w:val="grame"/>
                <w:vertAlign w:val="subscript"/>
              </w:rPr>
              <w:t>дн</w:t>
            </w:r>
            <w:proofErr w:type="spellEnd"/>
            <w:proofErr w:type="gramStart"/>
            <w:r>
              <w:rPr>
                <w:rStyle w:val="grame"/>
                <w:vertAlign w:val="subscript"/>
              </w:rPr>
              <w:t xml:space="preserve">. </w:t>
            </w:r>
            <w:r>
              <w:rPr>
                <w:rStyle w:val="grame"/>
              </w:rPr>
              <w:t>х</w:t>
            </w:r>
            <w:proofErr w:type="gramEnd"/>
            <w:r>
              <w:rPr>
                <w:rStyle w:val="grame"/>
              </w:rPr>
              <w:t xml:space="preserve"> 100%</w:t>
            </w:r>
          </w:p>
          <w:p w:rsidR="00A25D4D" w:rsidRDefault="00A25D4D" w:rsidP="00BF7CBD">
            <w:pPr>
              <w:jc w:val="both"/>
            </w:pPr>
            <w:r>
              <w:rPr>
                <w:rStyle w:val="grame"/>
              </w:rPr>
              <w:t>Максимум баллов получает вуз с наибольшей долей иногородних студентов.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10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1.5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FA" w:rsidRDefault="00A25D4D" w:rsidP="002F4DFA">
            <w:pPr>
              <w:jc w:val="both"/>
            </w:pPr>
            <w:r>
              <w:t xml:space="preserve">Обеспеченность иногородних студентов </w:t>
            </w:r>
            <w:proofErr w:type="gramStart"/>
            <w:r>
              <w:t xml:space="preserve">общежитием:   </w:t>
            </w:r>
            <w:proofErr w:type="gramEnd"/>
            <w:r>
              <w:t xml:space="preserve">          </w:t>
            </w:r>
            <w:proofErr w:type="spellStart"/>
            <w:r w:rsidR="002F4DFA">
              <w:t>S</w:t>
            </w:r>
            <w:r w:rsidR="002F4DFA">
              <w:rPr>
                <w:vertAlign w:val="subscript"/>
              </w:rPr>
              <w:t>общ</w:t>
            </w:r>
            <w:proofErr w:type="spellEnd"/>
            <w:r>
              <w:rPr>
                <w:vertAlign w:val="subscript"/>
              </w:rPr>
              <w:t>.</w:t>
            </w:r>
            <w:r>
              <w:t>/</w:t>
            </w:r>
            <w:r w:rsidR="002F4DFA">
              <w:t xml:space="preserve"> </w:t>
            </w:r>
            <w:r w:rsidR="002F4DFA">
              <w:t>С</w:t>
            </w:r>
            <w:r w:rsidR="002F4DFA">
              <w:rPr>
                <w:vertAlign w:val="subscript"/>
              </w:rPr>
              <w:t xml:space="preserve"> </w:t>
            </w:r>
            <w:proofErr w:type="spellStart"/>
            <w:r w:rsidR="002F4DFA">
              <w:rPr>
                <w:vertAlign w:val="subscript"/>
              </w:rPr>
              <w:t>иногодн</w:t>
            </w:r>
            <w:bookmarkStart w:id="0" w:name="_GoBack"/>
            <w:bookmarkEnd w:id="0"/>
            <w:proofErr w:type="spellEnd"/>
          </w:p>
          <w:p w:rsidR="00A25D4D" w:rsidRDefault="00A25D4D" w:rsidP="002F4DFA">
            <w:pPr>
              <w:jc w:val="both"/>
              <w:rPr>
                <w:vertAlign w:val="subscript"/>
              </w:rPr>
            </w:pPr>
            <w:r>
              <w:rPr>
                <w:rStyle w:val="grame"/>
              </w:rPr>
              <w:t>Максимум баллов получает вуз с наибольшей долей площади на одного иногороднего студента.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15 баллов</w:t>
            </w:r>
          </w:p>
        </w:tc>
      </w:tr>
      <w:tr w:rsidR="00A25D4D" w:rsidTr="00BF7CB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1.6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Наличие дистанционного обучения, уровень разработанности технологии.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5 баллов</w:t>
            </w:r>
          </w:p>
        </w:tc>
      </w:tr>
      <w:tr w:rsidR="00A25D4D" w:rsidTr="00BF7CB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1.7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ind w:firstLine="567"/>
            </w:pPr>
            <w:r>
              <w:t>Индекс масштабирования вуза</w:t>
            </w:r>
          </w:p>
          <w:p w:rsidR="00A25D4D" w:rsidRDefault="00A25D4D" w:rsidP="00BF7CBD">
            <w:pPr>
              <w:rPr>
                <w:vertAlign w:val="subscript"/>
              </w:rPr>
            </w:pPr>
            <w:r>
              <w:t xml:space="preserve">Масштаб вуза определяется по </w:t>
            </w:r>
            <w:proofErr w:type="gramStart"/>
            <w:r>
              <w:t xml:space="preserve">формуле  </w:t>
            </w:r>
            <w:r>
              <w:rPr>
                <w:lang w:val="en-US"/>
              </w:rPr>
              <w:t>I</w:t>
            </w:r>
            <w:proofErr w:type="gramEnd"/>
            <w:r>
              <w:t>=</w:t>
            </w:r>
            <w:r>
              <w:rPr>
                <w:lang w:val="en-US"/>
              </w:rPr>
              <w:t>P</w:t>
            </w:r>
            <w:r>
              <w:t>/</w:t>
            </w: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cp</w:t>
            </w:r>
            <w:proofErr w:type="spellEnd"/>
            <w:r>
              <w:rPr>
                <w:vertAlign w:val="subscript"/>
              </w:rPr>
              <w:t>,</w:t>
            </w:r>
          </w:p>
          <w:p w:rsidR="00A25D4D" w:rsidRDefault="00A25D4D" w:rsidP="00BF7CBD">
            <w:proofErr w:type="gramStart"/>
            <w:r>
              <w:t>где</w:t>
            </w:r>
            <w:proofErr w:type="gramEnd"/>
            <w:r>
              <w:t xml:space="preserve"> Р – приведенный контингент студентов в данном вузе, который рассчитывается по формуле Р= </w:t>
            </w:r>
            <w:proofErr w:type="spellStart"/>
            <w:r>
              <w:t>С</w:t>
            </w:r>
            <w:r>
              <w:rPr>
                <w:vertAlign w:val="subscript"/>
              </w:rPr>
              <w:t>дн</w:t>
            </w:r>
            <w:proofErr w:type="spellEnd"/>
            <w:r>
              <w:t xml:space="preserve">. + </w:t>
            </w:r>
            <w:proofErr w:type="spellStart"/>
            <w:r>
              <w:t>С</w:t>
            </w:r>
            <w:r>
              <w:rPr>
                <w:vertAlign w:val="subscript"/>
              </w:rPr>
              <w:t>заочн</w:t>
            </w:r>
            <w:proofErr w:type="spellEnd"/>
            <w:proofErr w:type="gramStart"/>
            <w:r>
              <w:rPr>
                <w:vertAlign w:val="subscript"/>
              </w:rPr>
              <w:t xml:space="preserve">. </w:t>
            </w:r>
            <w:r>
              <w:t>х</w:t>
            </w:r>
            <w:proofErr w:type="gramEnd"/>
            <w:r>
              <w:t xml:space="preserve"> 0,25;</w:t>
            </w:r>
          </w:p>
          <w:p w:rsidR="00A25D4D" w:rsidRDefault="00A25D4D" w:rsidP="00BF7CBD"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cp</w:t>
            </w:r>
            <w:proofErr w:type="spellEnd"/>
            <w:r>
              <w:t xml:space="preserve">– среднее число приведенного контингента студентов на одно учебное заведение по стране , которое рассчитывается следующим образом: </w:t>
            </w:r>
            <w:proofErr w:type="spellStart"/>
            <w:r>
              <w:t>Р</w:t>
            </w:r>
            <w:r>
              <w:rPr>
                <w:vertAlign w:val="subscript"/>
              </w:rPr>
              <w:t>ср</w:t>
            </w:r>
            <w:proofErr w:type="spellEnd"/>
            <w:r>
              <w:t>= число приведенного контингента студентов по стране / общее  число вузов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rPr>
                <w:lang w:val="en-US"/>
              </w:rPr>
              <w:t xml:space="preserve">10 </w:t>
            </w:r>
            <w:r>
              <w:t>баллов</w:t>
            </w:r>
          </w:p>
        </w:tc>
      </w:tr>
    </w:tbl>
    <w:p w:rsidR="00A25D4D" w:rsidRDefault="00A25D4D" w:rsidP="00A25D4D">
      <w:pPr>
        <w:jc w:val="center"/>
        <w:rPr>
          <w:b/>
        </w:rPr>
      </w:pPr>
    </w:p>
    <w:p w:rsidR="00E7235F" w:rsidRDefault="00E7235F" w:rsidP="00A25D4D">
      <w:pPr>
        <w:jc w:val="center"/>
        <w:rPr>
          <w:b/>
        </w:rPr>
      </w:pPr>
    </w:p>
    <w:p w:rsidR="00A25D4D" w:rsidRDefault="00A25D4D" w:rsidP="00A25D4D">
      <w:pPr>
        <w:jc w:val="center"/>
        <w:rPr>
          <w:b/>
        </w:rPr>
      </w:pPr>
      <w:r>
        <w:rPr>
          <w:b/>
        </w:rPr>
        <w:t>Индикатор 2</w:t>
      </w:r>
    </w:p>
    <w:p w:rsidR="00A25D4D" w:rsidRDefault="00A25D4D" w:rsidP="00A25D4D">
      <w:pPr>
        <w:spacing w:before="100" w:beforeAutospacing="1" w:after="100" w:afterAutospacing="1"/>
        <w:ind w:left="360"/>
        <w:jc w:val="both"/>
        <w:rPr>
          <w:b/>
          <w:color w:val="0000FF"/>
        </w:rPr>
      </w:pPr>
      <w:r>
        <w:rPr>
          <w:b/>
          <w:color w:val="0000FF"/>
        </w:rPr>
        <w:t xml:space="preserve">2 Результаты обучения студентов и число образовательных </w:t>
      </w:r>
      <w:proofErr w:type="gramStart"/>
      <w:r>
        <w:rPr>
          <w:b/>
          <w:color w:val="0000FF"/>
        </w:rPr>
        <w:t xml:space="preserve">программ,   </w:t>
      </w:r>
      <w:proofErr w:type="gramEnd"/>
      <w:r>
        <w:rPr>
          <w:b/>
          <w:color w:val="0000FF"/>
        </w:rPr>
        <w:t>реализуемых в вузе – 100 баллов.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6503"/>
        <w:gridCol w:w="1458"/>
      </w:tblGrid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2.1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Средний балл результатов </w:t>
            </w:r>
            <w:proofErr w:type="gramStart"/>
            <w:r>
              <w:t>ВОУД  в</w:t>
            </w:r>
            <w:proofErr w:type="gramEnd"/>
            <w:r>
              <w:t xml:space="preserve"> 20</w:t>
            </w:r>
            <w:r>
              <w:rPr>
                <w:lang w:val="kk-KZ"/>
              </w:rPr>
              <w:t>13-</w:t>
            </w:r>
            <w:r>
              <w:t>2014, 2014-2015 учебных годах. Для вузов, прошедших ВОУД, данные НЦТ МОН РК – результаты ВОУД за 2012- 2013 учебный год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50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lastRenderedPageBreak/>
              <w:t>2.2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Учет масштаба количества студентов, </w:t>
            </w:r>
            <w:proofErr w:type="gramStart"/>
            <w:r>
              <w:t>сдавших  ВОУД</w:t>
            </w:r>
            <w:proofErr w:type="gramEnd"/>
            <w:r>
              <w:t>:        X=</w:t>
            </w:r>
            <w:proofErr w:type="spellStart"/>
            <w:r>
              <w:t>Ni</w:t>
            </w:r>
            <w:proofErr w:type="spellEnd"/>
            <w:r>
              <w:t xml:space="preserve"> /N ср,   где X- индекс учета масштаба, количества студентов,  сдавших ВОУД;                                                          </w:t>
            </w:r>
            <w:proofErr w:type="spellStart"/>
            <w:r>
              <w:t>Ni</w:t>
            </w:r>
            <w:proofErr w:type="spellEnd"/>
            <w:r>
              <w:t xml:space="preserve"> – количество студентов вуза, сдавших ВОУД;                   </w:t>
            </w:r>
            <w:proofErr w:type="spellStart"/>
            <w:r>
              <w:t>Nср</w:t>
            </w:r>
            <w:proofErr w:type="spellEnd"/>
            <w:r>
              <w:t xml:space="preserve"> – среднее количество студентов, сдавших ВОУД на каждый вуз по стране. 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10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2.3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Отношение числа студентов к количеству программ </w:t>
            </w:r>
            <w:proofErr w:type="spellStart"/>
            <w:r>
              <w:rPr>
                <w:rStyle w:val="spelle"/>
              </w:rPr>
              <w:t>бакалавриата</w:t>
            </w:r>
            <w:proofErr w:type="spellEnd"/>
            <w:r>
              <w:rPr>
                <w:rStyle w:val="spelle"/>
              </w:rPr>
              <w:t xml:space="preserve">, </w:t>
            </w:r>
            <w:r>
              <w:t xml:space="preserve">магистратуры </w:t>
            </w:r>
            <w:r>
              <w:rPr>
                <w:rStyle w:val="spelle"/>
              </w:rPr>
              <w:t xml:space="preserve">и </w:t>
            </w:r>
            <w:r>
              <w:t xml:space="preserve">программ по </w:t>
            </w:r>
            <w:r>
              <w:rPr>
                <w:lang w:val="en-US"/>
              </w:rPr>
              <w:t>PhD</w:t>
            </w:r>
            <w:r>
              <w:t>.Максимальный балл получает вуз с наибольшим соотношением.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15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2.3.1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Отношение числа студентов, обучающихся по </w:t>
            </w:r>
            <w:proofErr w:type="spellStart"/>
            <w:proofErr w:type="gramStart"/>
            <w:r>
              <w:t>бакалавриату</w:t>
            </w:r>
            <w:proofErr w:type="spellEnd"/>
            <w:r>
              <w:t>,  к</w:t>
            </w:r>
            <w:proofErr w:type="gramEnd"/>
            <w:r>
              <w:t xml:space="preserve"> количеству программ </w:t>
            </w:r>
            <w:proofErr w:type="spellStart"/>
            <w:r>
              <w:rPr>
                <w:rStyle w:val="spelle"/>
              </w:rPr>
              <w:t>бакалавриата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4 балла</w:t>
            </w:r>
            <w:r>
              <w:rPr>
                <w:lang w:val="en-US"/>
              </w:rPr>
              <w:t>)</w:t>
            </w:r>
          </w:p>
        </w:tc>
      </w:tr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2.3.2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Отношение числа студентов, обучающихся в магистратуре, к количеству программ магистратуры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5 баллов</w:t>
            </w:r>
            <w:r>
              <w:rPr>
                <w:lang w:val="en-US"/>
              </w:rPr>
              <w:t>)</w:t>
            </w:r>
          </w:p>
        </w:tc>
      </w:tr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2.3.3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Отношение числа студентов, обучающихся по программе </w:t>
            </w:r>
            <w:proofErr w:type="gramStart"/>
            <w:r>
              <w:rPr>
                <w:lang w:val="en-US"/>
              </w:rPr>
              <w:t>PhD</w:t>
            </w:r>
            <w:r>
              <w:t>,к</w:t>
            </w:r>
            <w:proofErr w:type="gramEnd"/>
            <w:r>
              <w:t xml:space="preserve"> количеству программ </w:t>
            </w:r>
            <w:r>
              <w:rPr>
                <w:lang w:val="en-US"/>
              </w:rPr>
              <w:t>PhD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6 баллов</w:t>
            </w:r>
            <w:r>
              <w:rPr>
                <w:lang w:val="en-US"/>
              </w:rPr>
              <w:t>)</w:t>
            </w:r>
          </w:p>
        </w:tc>
      </w:tr>
      <w:tr w:rsidR="00A25D4D" w:rsidTr="00BF7CBD">
        <w:trPr>
          <w:trHeight w:val="116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2.4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Победы студентов на международных конкурсах, конференциях и олимпиадах за последние три учебных года: в Казахстане, странах СНГ и в странах дальнего зарубежья: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25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rPr>
          <w:trHeight w:val="61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2.4.1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В Казахстане и странах СНГ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10 баллов</w:t>
            </w:r>
            <w:r>
              <w:rPr>
                <w:lang w:val="en-US"/>
              </w:rPr>
              <w:t>)</w:t>
            </w:r>
          </w:p>
        </w:tc>
      </w:tr>
      <w:tr w:rsidR="00A25D4D" w:rsidTr="00BF7CBD">
        <w:trPr>
          <w:trHeight w:val="539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2.4.2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В странах дальнего зарубежья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15 баллов</w:t>
            </w:r>
            <w:r>
              <w:rPr>
                <w:lang w:val="en-US"/>
              </w:rPr>
              <w:t>)</w:t>
            </w:r>
          </w:p>
        </w:tc>
      </w:tr>
    </w:tbl>
    <w:p w:rsidR="00A25D4D" w:rsidRDefault="00A25D4D" w:rsidP="00A25D4D">
      <w:pPr>
        <w:spacing w:before="100" w:beforeAutospacing="1" w:after="100" w:afterAutospacing="1"/>
        <w:rPr>
          <w:b/>
        </w:rPr>
      </w:pPr>
      <w:r>
        <w:rPr>
          <w:b/>
        </w:rPr>
        <w:t xml:space="preserve">Уровень организации исследовательской работы и профессиональной компетентности профессорско-преподавательского состава рассчитывается на основе двух индикаторов (3 и 4) и двенадцати критериев. </w:t>
      </w:r>
    </w:p>
    <w:p w:rsidR="00A25D4D" w:rsidRDefault="00A25D4D" w:rsidP="00A25D4D">
      <w:pPr>
        <w:jc w:val="center"/>
        <w:rPr>
          <w:b/>
        </w:rPr>
      </w:pPr>
      <w:r>
        <w:rPr>
          <w:b/>
        </w:rPr>
        <w:t>Индикатор 3</w:t>
      </w:r>
    </w:p>
    <w:p w:rsidR="00A25D4D" w:rsidRDefault="00A25D4D" w:rsidP="00A25D4D">
      <w:pPr>
        <w:spacing w:before="100" w:beforeAutospacing="1" w:after="100" w:afterAutospacing="1"/>
        <w:rPr>
          <w:b/>
        </w:rPr>
      </w:pPr>
      <w:proofErr w:type="gramStart"/>
      <w:r>
        <w:rPr>
          <w:b/>
          <w:color w:val="0000FF"/>
        </w:rPr>
        <w:t>3  Академические</w:t>
      </w:r>
      <w:proofErr w:type="gramEnd"/>
      <w:r>
        <w:rPr>
          <w:b/>
          <w:color w:val="0000FF"/>
        </w:rPr>
        <w:t xml:space="preserve"> кадры: профессорско-преподавательский состав – 90 баллов.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6504"/>
        <w:gridCol w:w="1214"/>
      </w:tblGrid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rPr>
                <w:lang w:val="en-US"/>
              </w:rPr>
              <w:t>3</w:t>
            </w:r>
            <w:r>
              <w:t>.1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Доля докторов наук, кандидатов наук, докторов </w:t>
            </w:r>
            <w:r>
              <w:rPr>
                <w:lang w:val="en-US"/>
              </w:rPr>
              <w:t>PhD</w:t>
            </w:r>
            <w:r>
              <w:t xml:space="preserve"> от штатного числа </w:t>
            </w:r>
            <w:proofErr w:type="gramStart"/>
            <w:r>
              <w:t>ППС:  Число</w:t>
            </w:r>
            <w:proofErr w:type="gramEnd"/>
            <w:r>
              <w:t xml:space="preserve"> </w:t>
            </w:r>
            <w:r>
              <w:rPr>
                <w:rStyle w:val="grame"/>
              </w:rPr>
              <w:t>(</w:t>
            </w:r>
            <w:proofErr w:type="spellStart"/>
            <w:r>
              <w:rPr>
                <w:rStyle w:val="grame"/>
              </w:rPr>
              <w:t>д</w:t>
            </w:r>
            <w:r>
              <w:rPr>
                <w:rStyle w:val="spelle"/>
              </w:rPr>
              <w:t>окт</w:t>
            </w:r>
            <w:proofErr w:type="spellEnd"/>
            <w:r>
              <w:rPr>
                <w:rStyle w:val="spelle"/>
              </w:rPr>
              <w:t>.+к</w:t>
            </w:r>
            <w:r>
              <w:rPr>
                <w:rStyle w:val="grame"/>
              </w:rPr>
              <w:t>анд.+</w:t>
            </w:r>
            <w:r>
              <w:rPr>
                <w:lang w:val="en-US"/>
              </w:rPr>
              <w:t>PhD</w:t>
            </w:r>
            <w:r>
              <w:rPr>
                <w:rStyle w:val="grame"/>
              </w:rPr>
              <w:t xml:space="preserve">) / число ППС шт.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100 %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C67991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40 </w:t>
            </w:r>
            <w:r w:rsidR="00A25D4D">
              <w:t>баллов</w:t>
            </w:r>
          </w:p>
        </w:tc>
      </w:tr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rPr>
                <w:lang w:val="en-US"/>
              </w:rPr>
              <w:t>3</w:t>
            </w:r>
            <w:r>
              <w:t>.2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Доля преподавателей, получивших грант «Лучший преподаватель вуза</w:t>
            </w:r>
            <w:proofErr w:type="gramStart"/>
            <w:r>
              <w:t>»,  к</w:t>
            </w:r>
            <w:proofErr w:type="gramEnd"/>
            <w:r>
              <w:t xml:space="preserve"> штатному числу ППС за последние 3 года:                   ЛП / ППС шт. </w:t>
            </w:r>
            <w:r>
              <w:rPr>
                <w:rStyle w:val="spelle"/>
              </w:rPr>
              <w:t>х</w:t>
            </w:r>
            <w:r>
              <w:t xml:space="preserve"> 100%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C6799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3</w:t>
            </w:r>
            <w:r w:rsidR="00C67991">
              <w:rPr>
                <w:lang w:val="en-US"/>
              </w:rPr>
              <w:t xml:space="preserve">0 </w:t>
            </w:r>
            <w:r>
              <w:t>баллов</w:t>
            </w:r>
          </w:p>
        </w:tc>
      </w:tr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rPr>
                <w:lang w:val="en-US"/>
              </w:rPr>
              <w:t>3</w:t>
            </w:r>
            <w:r>
              <w:t>.3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Доля докторов наук, кандидатов наук, докторов </w:t>
            </w:r>
            <w:r>
              <w:rPr>
                <w:lang w:val="en-US"/>
              </w:rPr>
              <w:t>PhD</w:t>
            </w:r>
            <w:r>
              <w:t xml:space="preserve"> от числа ППС, работающих по совместительству, из различных отраслей экономики: Число </w:t>
            </w:r>
            <w:r>
              <w:rPr>
                <w:rStyle w:val="grame"/>
              </w:rPr>
              <w:t>(</w:t>
            </w:r>
            <w:proofErr w:type="spellStart"/>
            <w:proofErr w:type="gramStart"/>
            <w:r>
              <w:rPr>
                <w:rStyle w:val="grame"/>
              </w:rPr>
              <w:t>д</w:t>
            </w:r>
            <w:r>
              <w:rPr>
                <w:rStyle w:val="spelle"/>
              </w:rPr>
              <w:t>окт</w:t>
            </w:r>
            <w:proofErr w:type="spellEnd"/>
            <w:r>
              <w:rPr>
                <w:rStyle w:val="spelle"/>
              </w:rPr>
              <w:t>.+</w:t>
            </w:r>
            <w:proofErr w:type="gramEnd"/>
            <w:r>
              <w:rPr>
                <w:rStyle w:val="spelle"/>
              </w:rPr>
              <w:t>к</w:t>
            </w:r>
            <w:r>
              <w:rPr>
                <w:rStyle w:val="grame"/>
              </w:rPr>
              <w:t>анд.+</w:t>
            </w:r>
            <w:r>
              <w:rPr>
                <w:lang w:val="en-US"/>
              </w:rPr>
              <w:t>PhD</w:t>
            </w:r>
            <w:r>
              <w:rPr>
                <w:rStyle w:val="grame"/>
              </w:rPr>
              <w:t xml:space="preserve">) / число ППС по </w:t>
            </w:r>
            <w:proofErr w:type="spellStart"/>
            <w:r>
              <w:rPr>
                <w:rStyle w:val="grame"/>
              </w:rPr>
              <w:t>совмест</w:t>
            </w:r>
            <w:proofErr w:type="spellEnd"/>
            <w:r>
              <w:rPr>
                <w:rStyle w:val="grame"/>
              </w:rPr>
              <w:t xml:space="preserve">.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100 %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10</w:t>
            </w:r>
            <w:r w:rsidR="00C67991">
              <w:rPr>
                <w:lang w:val="en-US"/>
              </w:rPr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3.4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Доля отечественных ППС, имеющих диплом/ученую степень, полученный/</w:t>
            </w:r>
            <w:proofErr w:type="spellStart"/>
            <w:r>
              <w:t>ую</w:t>
            </w:r>
            <w:proofErr w:type="spellEnd"/>
            <w:r>
              <w:t xml:space="preserve"> в вузах дальнего зарубежья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10 баллов</w:t>
            </w:r>
          </w:p>
        </w:tc>
      </w:tr>
    </w:tbl>
    <w:p w:rsidR="00A25D4D" w:rsidRDefault="00A25D4D" w:rsidP="00A25D4D">
      <w:pPr>
        <w:jc w:val="center"/>
        <w:rPr>
          <w:b/>
        </w:rPr>
      </w:pPr>
    </w:p>
    <w:p w:rsidR="00E7235F" w:rsidRDefault="00E7235F" w:rsidP="00A25D4D">
      <w:pPr>
        <w:jc w:val="center"/>
        <w:rPr>
          <w:b/>
        </w:rPr>
      </w:pPr>
    </w:p>
    <w:p w:rsidR="00E7235F" w:rsidRDefault="00E7235F" w:rsidP="00A25D4D">
      <w:pPr>
        <w:jc w:val="center"/>
        <w:rPr>
          <w:b/>
        </w:rPr>
      </w:pPr>
    </w:p>
    <w:p w:rsidR="00E7235F" w:rsidRDefault="00E7235F" w:rsidP="00A25D4D">
      <w:pPr>
        <w:jc w:val="center"/>
        <w:rPr>
          <w:b/>
        </w:rPr>
      </w:pPr>
    </w:p>
    <w:p w:rsidR="00E7235F" w:rsidRDefault="00E7235F" w:rsidP="00A25D4D">
      <w:pPr>
        <w:jc w:val="center"/>
        <w:rPr>
          <w:b/>
        </w:rPr>
      </w:pPr>
    </w:p>
    <w:p w:rsidR="00E7235F" w:rsidRDefault="00E7235F" w:rsidP="00A25D4D">
      <w:pPr>
        <w:jc w:val="center"/>
        <w:rPr>
          <w:b/>
        </w:rPr>
      </w:pPr>
    </w:p>
    <w:p w:rsidR="00A25D4D" w:rsidRDefault="00A25D4D" w:rsidP="00A25D4D">
      <w:pPr>
        <w:jc w:val="center"/>
        <w:rPr>
          <w:b/>
        </w:rPr>
      </w:pPr>
      <w:r>
        <w:rPr>
          <w:b/>
        </w:rPr>
        <w:lastRenderedPageBreak/>
        <w:t>Индикатор 4</w:t>
      </w:r>
    </w:p>
    <w:p w:rsidR="00A25D4D" w:rsidRDefault="00A25D4D" w:rsidP="00A25D4D">
      <w:pPr>
        <w:spacing w:before="100" w:beforeAutospacing="1" w:after="100" w:afterAutospacing="1"/>
        <w:ind w:left="360"/>
        <w:jc w:val="both"/>
        <w:rPr>
          <w:b/>
        </w:rPr>
      </w:pPr>
      <w:proofErr w:type="gramStart"/>
      <w:r>
        <w:rPr>
          <w:b/>
          <w:color w:val="0000FF"/>
        </w:rPr>
        <w:t>4  Научно</w:t>
      </w:r>
      <w:proofErr w:type="gramEnd"/>
      <w:r>
        <w:rPr>
          <w:b/>
          <w:color w:val="0000FF"/>
        </w:rPr>
        <w:t>-исследовательская и инновационная работа – 150 баллов.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6744"/>
        <w:gridCol w:w="1065"/>
      </w:tblGrid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4.1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Объем финансирования НИР на одного штатного преподавателя, тыс. тенге: </w:t>
            </w:r>
            <w:proofErr w:type="spellStart"/>
            <w:r>
              <w:rPr>
                <w:rStyle w:val="grame"/>
              </w:rPr>
              <w:t>Ф</w:t>
            </w:r>
            <w:r>
              <w:rPr>
                <w:rStyle w:val="spelle"/>
              </w:rPr>
              <w:t>нир</w:t>
            </w:r>
            <w:proofErr w:type="spellEnd"/>
            <w:r>
              <w:t xml:space="preserve">. / </w:t>
            </w:r>
            <w:proofErr w:type="spellStart"/>
            <w:r>
              <w:t>ППС</w:t>
            </w:r>
            <w:r>
              <w:rPr>
                <w:vertAlign w:val="subscript"/>
              </w:rPr>
              <w:t>шт</w:t>
            </w:r>
            <w:proofErr w:type="spellEnd"/>
            <w:proofErr w:type="gramStart"/>
            <w:r>
              <w:rPr>
                <w:vertAlign w:val="subscript"/>
              </w:rPr>
              <w:t xml:space="preserve">. </w:t>
            </w:r>
            <w:r>
              <w:rPr>
                <w:rStyle w:val="spelle"/>
              </w:rPr>
              <w:t>х</w:t>
            </w:r>
            <w:proofErr w:type="gramEnd"/>
            <w:r>
              <w:rPr>
                <w:rStyle w:val="grame"/>
              </w:rPr>
              <w:t xml:space="preserve"> 100 %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20 баллов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4.2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Доля научных публикаций в журналах, рекомендованных ККСОН (ВАК) </w:t>
            </w:r>
            <w:proofErr w:type="gramStart"/>
            <w:r>
              <w:t>РК,  и</w:t>
            </w:r>
            <w:proofErr w:type="gramEnd"/>
            <w:r>
              <w:t xml:space="preserve"> в странах СНГ на одного штатного преподавателя за последние три календарных года: </w:t>
            </w:r>
            <w:r>
              <w:rPr>
                <w:rStyle w:val="spelle"/>
              </w:rPr>
              <w:t>П</w:t>
            </w:r>
            <w:r>
              <w:rPr>
                <w:rStyle w:val="spelle"/>
                <w:caps/>
              </w:rPr>
              <w:t>уб</w:t>
            </w:r>
            <w:r>
              <w:rPr>
                <w:rStyle w:val="spelle"/>
                <w:vertAlign w:val="subscript"/>
              </w:rPr>
              <w:t>К+СНГ</w:t>
            </w:r>
            <w:r>
              <w:t xml:space="preserve"> / </w:t>
            </w:r>
            <w:proofErr w:type="spellStart"/>
            <w:r>
              <w:t>ППС</w:t>
            </w:r>
            <w:r>
              <w:rPr>
                <w:vertAlign w:val="subscript"/>
              </w:rPr>
              <w:t>шт</w:t>
            </w:r>
            <w:proofErr w:type="spellEnd"/>
            <w:r>
              <w:rPr>
                <w:vertAlign w:val="subscript"/>
              </w:rPr>
              <w:t xml:space="preserve">.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100 % + показатели публикационной активности и цитирования казахстанских </w:t>
            </w:r>
            <w:proofErr w:type="spellStart"/>
            <w:r>
              <w:rPr>
                <w:rStyle w:val="grame"/>
              </w:rPr>
              <w:t>вузов+объем</w:t>
            </w:r>
            <w:proofErr w:type="spellEnd"/>
            <w:r>
              <w:rPr>
                <w:rStyle w:val="grame"/>
              </w:rPr>
              <w:t xml:space="preserve"> зарегистрированных и выполняемых научно-исследовательских работ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15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4.3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jc w:val="both"/>
              <w:rPr>
                <w:rStyle w:val="grame"/>
              </w:rPr>
            </w:pPr>
            <w:r>
              <w:t xml:space="preserve">Доля научных публикаций в дальнем зарубежье на одного штатного преподавателя за последние три года календарных года: </w:t>
            </w:r>
            <w:proofErr w:type="spellStart"/>
            <w:r>
              <w:rPr>
                <w:rStyle w:val="spelle"/>
              </w:rPr>
              <w:t>П</w:t>
            </w:r>
            <w:r>
              <w:rPr>
                <w:rStyle w:val="spelle"/>
                <w:caps/>
              </w:rPr>
              <w:t>уб</w:t>
            </w:r>
            <w:r>
              <w:rPr>
                <w:rStyle w:val="spelle"/>
                <w:vertAlign w:val="subscript"/>
              </w:rPr>
              <w:t>З</w:t>
            </w:r>
            <w:r>
              <w:rPr>
                <w:vertAlign w:val="subscript"/>
              </w:rPr>
              <w:t>ар</w:t>
            </w:r>
            <w:proofErr w:type="spellEnd"/>
            <w:r>
              <w:t xml:space="preserve"> / </w:t>
            </w:r>
            <w:proofErr w:type="spellStart"/>
            <w:r>
              <w:t>ППС</w:t>
            </w:r>
            <w:r>
              <w:rPr>
                <w:vertAlign w:val="subscript"/>
              </w:rPr>
              <w:t>шт</w:t>
            </w:r>
            <w:proofErr w:type="spellEnd"/>
            <w:proofErr w:type="gramStart"/>
            <w:r>
              <w:rPr>
                <w:vertAlign w:val="subscript"/>
              </w:rPr>
              <w:t xml:space="preserve">. </w:t>
            </w:r>
            <w:r>
              <w:rPr>
                <w:rStyle w:val="spelle"/>
              </w:rPr>
              <w:t>х</w:t>
            </w:r>
            <w:proofErr w:type="gramEnd"/>
            <w:r>
              <w:rPr>
                <w:rStyle w:val="grame"/>
              </w:rPr>
              <w:t xml:space="preserve"> 100 %</w:t>
            </w:r>
          </w:p>
          <w:p w:rsidR="00A25D4D" w:rsidRDefault="00A25D4D" w:rsidP="00BF7CBD">
            <w:pPr>
              <w:jc w:val="both"/>
            </w:pPr>
            <w:r>
              <w:rPr>
                <w:rStyle w:val="grame"/>
              </w:rPr>
              <w:t xml:space="preserve">Агентство будет использовать для проверки базу данных </w:t>
            </w:r>
            <w:r>
              <w:rPr>
                <w:rStyle w:val="grame"/>
                <w:lang w:val="en-US"/>
              </w:rPr>
              <w:t>Thomson</w:t>
            </w:r>
            <w:r w:rsidRPr="00F010F9">
              <w:rPr>
                <w:rStyle w:val="grame"/>
              </w:rPr>
              <w:t xml:space="preserve"> </w:t>
            </w:r>
            <w:proofErr w:type="gramStart"/>
            <w:r>
              <w:rPr>
                <w:rStyle w:val="grame"/>
                <w:lang w:val="en-US"/>
              </w:rPr>
              <w:t>Reuters</w:t>
            </w:r>
            <w:r>
              <w:rPr>
                <w:rStyle w:val="grame"/>
              </w:rPr>
              <w:t>,</w:t>
            </w:r>
            <w:r>
              <w:rPr>
                <w:rStyle w:val="grame"/>
                <w:lang w:val="en-US"/>
              </w:rPr>
              <w:t>SCOPUS</w:t>
            </w:r>
            <w:proofErr w:type="gramEnd"/>
            <w:r>
              <w:rPr>
                <w:rStyle w:val="grame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 4.3.1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4D" w:rsidRDefault="00A25D4D" w:rsidP="00BF7CBD">
            <w:pPr>
              <w:jc w:val="both"/>
            </w:pPr>
            <w:r>
              <w:t xml:space="preserve">Количество публикаций на одного ППС в </w:t>
            </w:r>
            <w:proofErr w:type="spellStart"/>
            <w:r>
              <w:t>Web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Science</w:t>
            </w:r>
            <w:proofErr w:type="spellEnd"/>
          </w:p>
          <w:p w:rsidR="00A25D4D" w:rsidRDefault="00A25D4D" w:rsidP="00BF7CBD">
            <w:pPr>
              <w:jc w:val="both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(10</w:t>
            </w:r>
            <w:r w:rsidR="00E7235F">
              <w:t xml:space="preserve"> </w:t>
            </w:r>
            <w:r>
              <w:t>баллов)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4.3.2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4D" w:rsidRDefault="00A25D4D" w:rsidP="00BF7CBD">
            <w:pPr>
              <w:jc w:val="both"/>
            </w:pPr>
            <w:r>
              <w:t xml:space="preserve">Количество цитирований на одну статью в </w:t>
            </w:r>
            <w:proofErr w:type="spellStart"/>
            <w:r>
              <w:t>Web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Science</w:t>
            </w:r>
            <w:proofErr w:type="spellEnd"/>
          </w:p>
          <w:p w:rsidR="00A25D4D" w:rsidRDefault="00A25D4D" w:rsidP="00BF7CBD">
            <w:pPr>
              <w:jc w:val="both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10</w:t>
            </w:r>
            <w:r w:rsidR="00E7235F">
              <w:t xml:space="preserve"> </w:t>
            </w:r>
            <w:r>
              <w:t>баллов</w:t>
            </w:r>
            <w:r>
              <w:rPr>
                <w:lang w:val="en-US"/>
              </w:rPr>
              <w:t>)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4.3.3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4D" w:rsidRDefault="00A25D4D" w:rsidP="00BF7CBD">
            <w:pPr>
              <w:jc w:val="both"/>
            </w:pPr>
            <w:r>
              <w:t xml:space="preserve">Количество публикаций на одного ППС в </w:t>
            </w:r>
            <w:proofErr w:type="spellStart"/>
            <w:r>
              <w:t>Scopus</w:t>
            </w:r>
            <w:proofErr w:type="spellEnd"/>
          </w:p>
          <w:p w:rsidR="00A25D4D" w:rsidRDefault="00A25D4D" w:rsidP="00BF7CBD">
            <w:pPr>
              <w:jc w:val="both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10</w:t>
            </w:r>
            <w:r w:rsidR="00E7235F">
              <w:t xml:space="preserve"> </w:t>
            </w:r>
            <w:r>
              <w:t>баллов</w:t>
            </w:r>
            <w:r>
              <w:rPr>
                <w:lang w:val="en-US"/>
              </w:rPr>
              <w:t>)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4.3.4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jc w:val="both"/>
            </w:pPr>
            <w:r>
              <w:t xml:space="preserve">Количество цитирований на одну статью в </w:t>
            </w:r>
            <w:proofErr w:type="spellStart"/>
            <w:r>
              <w:t>Scopus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10</w:t>
            </w:r>
            <w:r w:rsidR="00E7235F">
              <w:t xml:space="preserve"> </w:t>
            </w:r>
            <w:r>
              <w:t>баллов</w:t>
            </w:r>
            <w:r>
              <w:rPr>
                <w:lang w:val="en-US"/>
              </w:rPr>
              <w:t>)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4.4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Доля   учебников, изданных с грифом МОН, учебных пособий и </w:t>
            </w:r>
            <w:proofErr w:type="gramStart"/>
            <w:r>
              <w:t>монографий  с</w:t>
            </w:r>
            <w:proofErr w:type="gramEnd"/>
            <w:r>
              <w:t xml:space="preserve"> </w:t>
            </w:r>
            <w:r>
              <w:rPr>
                <w:lang w:val="en-US"/>
              </w:rPr>
              <w:t>ISBN</w:t>
            </w:r>
            <w:r>
              <w:t xml:space="preserve">на одного штатного преподавателя за последние три календарных года:  Число книг/ </w:t>
            </w:r>
            <w:proofErr w:type="spellStart"/>
            <w:r>
              <w:t>ППС</w:t>
            </w:r>
            <w:r>
              <w:rPr>
                <w:vertAlign w:val="subscript"/>
              </w:rPr>
              <w:t>шт</w:t>
            </w:r>
            <w:proofErr w:type="spellEnd"/>
            <w:r>
              <w:rPr>
                <w:vertAlign w:val="subscript"/>
              </w:rPr>
              <w:t xml:space="preserve">.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100 %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20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4.5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Количество диссертационных советов по подготовке </w:t>
            </w:r>
            <w:proofErr w:type="spellStart"/>
            <w:r>
              <w:t>PhD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10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>
              <w:t>4.6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Доля патентов за последние 3 календарных года на одного штатного </w:t>
            </w:r>
            <w:proofErr w:type="gramStart"/>
            <w:r>
              <w:t xml:space="preserve">преподавателя:   </w:t>
            </w:r>
            <w:proofErr w:type="gramEnd"/>
            <w:r>
              <w:t xml:space="preserve">Количество патентов/ </w:t>
            </w:r>
            <w:proofErr w:type="spellStart"/>
            <w:r>
              <w:t>ППС</w:t>
            </w:r>
            <w:r>
              <w:rPr>
                <w:vertAlign w:val="subscript"/>
              </w:rPr>
              <w:t>шт</w:t>
            </w:r>
            <w:proofErr w:type="spellEnd"/>
            <w:r>
              <w:rPr>
                <w:vertAlign w:val="subscript"/>
              </w:rPr>
              <w:t xml:space="preserve">.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100 %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>
              <w:t>4.7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proofErr w:type="gramStart"/>
            <w:r>
              <w:t>Доля  инновационных</w:t>
            </w:r>
            <w:proofErr w:type="gramEnd"/>
            <w:r>
              <w:t xml:space="preserve"> патентов за последние 3 календарных года на одного штатного преподавателя: Количество </w:t>
            </w:r>
            <w:proofErr w:type="spellStart"/>
            <w:r>
              <w:t>инновац.патентов</w:t>
            </w:r>
            <w:proofErr w:type="spellEnd"/>
            <w:r>
              <w:t xml:space="preserve">/ </w:t>
            </w:r>
            <w:proofErr w:type="spellStart"/>
            <w:r>
              <w:t>ППС</w:t>
            </w:r>
            <w:r>
              <w:rPr>
                <w:vertAlign w:val="subscript"/>
              </w:rPr>
              <w:t>шт</w:t>
            </w:r>
            <w:proofErr w:type="spellEnd"/>
            <w:r>
              <w:rPr>
                <w:vertAlign w:val="subscript"/>
              </w:rPr>
              <w:t xml:space="preserve">.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100 %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10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>
              <w:t>4.8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Число национальных (инженерных) лабораторий, технопарков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10</w:t>
            </w:r>
            <w:r w:rsidR="00E7235F">
              <w:t xml:space="preserve"> </w:t>
            </w:r>
            <w:r>
              <w:t>баллов</w:t>
            </w:r>
          </w:p>
        </w:tc>
      </w:tr>
    </w:tbl>
    <w:p w:rsidR="00A25D4D" w:rsidRDefault="00A25D4D" w:rsidP="00A25D4D">
      <w:pPr>
        <w:tabs>
          <w:tab w:val="num" w:pos="720"/>
        </w:tabs>
        <w:spacing w:before="100" w:beforeAutospacing="1" w:after="100" w:afterAutospacing="1"/>
        <w:rPr>
          <w:b/>
        </w:rPr>
      </w:pPr>
      <w:r>
        <w:rPr>
          <w:b/>
        </w:rPr>
        <w:tab/>
        <w:t xml:space="preserve">Уровень организации международной деятельности вуза </w:t>
      </w:r>
      <w:proofErr w:type="gramStart"/>
      <w:r>
        <w:rPr>
          <w:b/>
        </w:rPr>
        <w:t>рассчитывается  на</w:t>
      </w:r>
      <w:proofErr w:type="gramEnd"/>
      <w:r>
        <w:rPr>
          <w:b/>
        </w:rPr>
        <w:t xml:space="preserve"> основе индикатора 5 и семи критериев.</w:t>
      </w:r>
    </w:p>
    <w:p w:rsidR="00A25D4D" w:rsidRDefault="00A25D4D" w:rsidP="00A25D4D">
      <w:pPr>
        <w:jc w:val="center"/>
        <w:rPr>
          <w:b/>
        </w:rPr>
      </w:pPr>
      <w:r>
        <w:rPr>
          <w:b/>
        </w:rPr>
        <w:t>Индикатор 5</w:t>
      </w:r>
    </w:p>
    <w:p w:rsidR="00A25D4D" w:rsidRDefault="00A25D4D" w:rsidP="00A25D4D">
      <w:pPr>
        <w:tabs>
          <w:tab w:val="num" w:pos="720"/>
        </w:tabs>
        <w:spacing w:before="100" w:beforeAutospacing="1" w:after="100" w:afterAutospacing="1"/>
        <w:rPr>
          <w:b/>
          <w:color w:val="0000FF"/>
        </w:rPr>
      </w:pPr>
      <w:r>
        <w:rPr>
          <w:b/>
          <w:color w:val="0000FF"/>
        </w:rPr>
        <w:t xml:space="preserve">            5    </w:t>
      </w:r>
      <w:proofErr w:type="gramStart"/>
      <w:r>
        <w:rPr>
          <w:b/>
          <w:color w:val="0000FF"/>
        </w:rPr>
        <w:t>Международное  сотрудничество</w:t>
      </w:r>
      <w:proofErr w:type="gramEnd"/>
      <w:r>
        <w:rPr>
          <w:b/>
          <w:color w:val="0000FF"/>
        </w:rPr>
        <w:t xml:space="preserve"> – 110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7010"/>
        <w:gridCol w:w="1346"/>
      </w:tblGrid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5.1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Число совместных образовательных программ </w:t>
            </w:r>
            <w:proofErr w:type="spellStart"/>
            <w:r>
              <w:t>двудипломного</w:t>
            </w:r>
            <w:proofErr w:type="spellEnd"/>
            <w:r>
              <w:t xml:space="preserve"> образования с зарубежными вузами с выдачей дипломов или сертификатов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30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lastRenderedPageBreak/>
              <w:t>5.2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 xml:space="preserve">Доля международных обменов, командировок на одного преподавателя за последние три </w:t>
            </w:r>
            <w:r>
              <w:rPr>
                <w:rStyle w:val="grame"/>
              </w:rPr>
              <w:t>учебных</w:t>
            </w:r>
            <w:r>
              <w:t xml:space="preserve"> </w:t>
            </w:r>
            <w:proofErr w:type="gramStart"/>
            <w:r>
              <w:t>года:</w:t>
            </w:r>
            <w:r>
              <w:rPr>
                <w:lang w:val="en-US"/>
              </w:rPr>
              <w:t>N</w:t>
            </w:r>
            <w:proofErr w:type="spellStart"/>
            <w:proofErr w:type="gramEnd"/>
            <w:r>
              <w:rPr>
                <w:vertAlign w:val="subscript"/>
              </w:rPr>
              <w:t>ппс</w:t>
            </w:r>
            <w:proofErr w:type="spellEnd"/>
            <w:r>
              <w:t xml:space="preserve">/ППС шт.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100 %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15</w:t>
            </w:r>
            <w:r w:rsidR="00E7235F">
              <w:t xml:space="preserve"> </w:t>
            </w:r>
            <w:r>
              <w:t>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5.3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Доля международных обменов на одного студента очной формы (</w:t>
            </w:r>
            <w:proofErr w:type="spellStart"/>
            <w:r>
              <w:rPr>
                <w:rStyle w:val="spelle"/>
              </w:rPr>
              <w:t>бакалавриат</w:t>
            </w:r>
            <w:proofErr w:type="spellEnd"/>
            <w:r>
              <w:t>, магистратура, докторантура) за последние три учебных года (1академический период, с получением кредитов</w:t>
            </w:r>
            <w:proofErr w:type="gramStart"/>
            <w:r>
              <w:t>):</w:t>
            </w:r>
            <w:proofErr w:type="spellStart"/>
            <w:r>
              <w:rPr>
                <w:lang w:val="en-US"/>
              </w:rPr>
              <w:t>Nc</w:t>
            </w:r>
            <w:proofErr w:type="gramEnd"/>
            <w:r>
              <w:rPr>
                <w:vertAlign w:val="subscript"/>
              </w:rPr>
              <w:t>дн</w:t>
            </w:r>
            <w:proofErr w:type="spellEnd"/>
            <w:r>
              <w:rPr>
                <w:vertAlign w:val="subscript"/>
              </w:rPr>
              <w:t>.</w:t>
            </w:r>
            <w:r>
              <w:t>/</w:t>
            </w:r>
            <w:proofErr w:type="spellStart"/>
            <w:r>
              <w:t>С</w:t>
            </w:r>
            <w:r>
              <w:rPr>
                <w:vertAlign w:val="subscript"/>
              </w:rPr>
              <w:t>дн</w:t>
            </w:r>
            <w:proofErr w:type="spellEnd"/>
            <w:r>
              <w:rPr>
                <w:vertAlign w:val="subscript"/>
              </w:rPr>
              <w:t xml:space="preserve">. </w:t>
            </w:r>
            <w:r>
              <w:t>х 100%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15 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5.4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 xml:space="preserve">Доля иностранных студентов к числу студентов очной </w:t>
            </w:r>
            <w:proofErr w:type="gramStart"/>
            <w:r>
              <w:t>формы:  С</w:t>
            </w:r>
            <w:proofErr w:type="gramEnd"/>
            <w:r>
              <w:t xml:space="preserve"> </w:t>
            </w:r>
            <w:proofErr w:type="spellStart"/>
            <w:r>
              <w:rPr>
                <w:rStyle w:val="spelle"/>
                <w:vertAlign w:val="subscript"/>
              </w:rPr>
              <w:t>инос</w:t>
            </w:r>
            <w:proofErr w:type="spellEnd"/>
            <w:r>
              <w:t xml:space="preserve">. / </w:t>
            </w:r>
            <w:r>
              <w:rPr>
                <w:rStyle w:val="grame"/>
              </w:rPr>
              <w:t xml:space="preserve">С </w:t>
            </w:r>
            <w:proofErr w:type="spellStart"/>
            <w:r>
              <w:rPr>
                <w:rStyle w:val="grame"/>
                <w:vertAlign w:val="subscript"/>
              </w:rPr>
              <w:t>дн.</w:t>
            </w:r>
            <w:r>
              <w:rPr>
                <w:rStyle w:val="spelle"/>
              </w:rPr>
              <w:t>х</w:t>
            </w:r>
            <w:proofErr w:type="spellEnd"/>
            <w:r>
              <w:rPr>
                <w:rStyle w:val="grame"/>
              </w:rPr>
              <w:t xml:space="preserve"> 100%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</w:pPr>
            <w:r>
              <w:t>10 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5.5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 xml:space="preserve">Доля выпускников вуза, получивших стипендию </w:t>
            </w:r>
            <w:proofErr w:type="spellStart"/>
            <w:r>
              <w:t>Болашак</w:t>
            </w:r>
            <w:proofErr w:type="spellEnd"/>
            <w:r>
              <w:t xml:space="preserve">, международные гранты или международные </w:t>
            </w:r>
            <w:proofErr w:type="gramStart"/>
            <w:r>
              <w:t>стипендии  за</w:t>
            </w:r>
            <w:proofErr w:type="gramEnd"/>
            <w:r>
              <w:t xml:space="preserve"> последние три года, к контингенту студентов дневной формы: </w:t>
            </w:r>
            <w:proofErr w:type="spellStart"/>
            <w:r>
              <w:t>Вып.</w:t>
            </w:r>
            <w:r>
              <w:rPr>
                <w:vertAlign w:val="subscript"/>
              </w:rPr>
              <w:t>Бол.Межд</w:t>
            </w:r>
            <w:proofErr w:type="spellEnd"/>
            <w:r>
              <w:t>/</w:t>
            </w:r>
            <w:proofErr w:type="spellStart"/>
            <w:r>
              <w:t>С</w:t>
            </w:r>
            <w:r>
              <w:rPr>
                <w:vertAlign w:val="subscript"/>
              </w:rPr>
              <w:t>дн</w:t>
            </w:r>
            <w:proofErr w:type="spellEnd"/>
            <w:r>
              <w:rPr>
                <w:vertAlign w:val="subscript"/>
              </w:rPr>
              <w:t xml:space="preserve">.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100 %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20 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5.6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 xml:space="preserve">Доля </w:t>
            </w:r>
            <w:proofErr w:type="gramStart"/>
            <w:r>
              <w:t>иностранных  ППС</w:t>
            </w:r>
            <w:proofErr w:type="gramEnd"/>
            <w:r>
              <w:t xml:space="preserve"> в общем штате, приглашенных к чтению лекций, проведению занятий (не менее 2-х кредитов) за последние три года: ППС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иностр</w:t>
            </w:r>
            <w:proofErr w:type="spellEnd"/>
            <w:r>
              <w:t>/</w:t>
            </w:r>
            <w:proofErr w:type="spellStart"/>
            <w:r>
              <w:t>ППС</w:t>
            </w:r>
            <w:r>
              <w:rPr>
                <w:vertAlign w:val="subscript"/>
              </w:rPr>
              <w:t>шт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Style w:val="spelle"/>
              </w:rPr>
              <w:t>х</w:t>
            </w:r>
            <w:r>
              <w:rPr>
                <w:rStyle w:val="grame"/>
              </w:rPr>
              <w:t xml:space="preserve"> 100 %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t>10 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>
              <w:rPr>
                <w:lang w:val="en-US"/>
              </w:rPr>
              <w:t>5.</w:t>
            </w:r>
            <w:r>
              <w:t>7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Членство вуза в международных ассоциациях университетов и вузов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10 </w:t>
            </w:r>
            <w:r>
              <w:t>баллов</w:t>
            </w:r>
          </w:p>
        </w:tc>
      </w:tr>
    </w:tbl>
    <w:p w:rsidR="00A25D4D" w:rsidRDefault="00A25D4D" w:rsidP="00A25D4D">
      <w:pPr>
        <w:spacing w:before="100" w:beforeAutospacing="1" w:after="100" w:afterAutospacing="1"/>
        <w:ind w:firstLine="708"/>
        <w:rPr>
          <w:b/>
        </w:rPr>
      </w:pPr>
      <w:r>
        <w:rPr>
          <w:b/>
        </w:rPr>
        <w:t xml:space="preserve">Для продвижения и </w:t>
      </w:r>
      <w:proofErr w:type="gramStart"/>
      <w:r>
        <w:rPr>
          <w:b/>
        </w:rPr>
        <w:t>узнаваемости  вуза</w:t>
      </w:r>
      <w:proofErr w:type="gramEnd"/>
      <w:r>
        <w:rPr>
          <w:b/>
        </w:rPr>
        <w:t xml:space="preserve">, эффективности деятельности важна представленность вуза в </w:t>
      </w:r>
      <w:proofErr w:type="spellStart"/>
      <w:r>
        <w:rPr>
          <w:b/>
        </w:rPr>
        <w:t>вебометрическом</w:t>
      </w:r>
      <w:proofErr w:type="spellEnd"/>
      <w:r>
        <w:rPr>
          <w:b/>
        </w:rPr>
        <w:t xml:space="preserve"> пространстве. Расчет проводится на основе 6–</w:t>
      </w:r>
      <w:proofErr w:type="spellStart"/>
      <w:r>
        <w:rPr>
          <w:b/>
        </w:rPr>
        <w:t>го</w:t>
      </w:r>
      <w:proofErr w:type="spellEnd"/>
      <w:r>
        <w:rPr>
          <w:b/>
        </w:rPr>
        <w:t xml:space="preserve"> индикатора и 5 критериев.</w:t>
      </w:r>
    </w:p>
    <w:p w:rsidR="00A25D4D" w:rsidRDefault="00A25D4D" w:rsidP="00A25D4D">
      <w:pPr>
        <w:jc w:val="center"/>
        <w:rPr>
          <w:b/>
        </w:rPr>
      </w:pPr>
      <w:r>
        <w:rPr>
          <w:b/>
        </w:rPr>
        <w:t>Индикатор 6</w:t>
      </w:r>
    </w:p>
    <w:p w:rsidR="00A25D4D" w:rsidRDefault="00A25D4D" w:rsidP="00A25D4D">
      <w:pPr>
        <w:spacing w:before="100" w:beforeAutospacing="1" w:after="100" w:afterAutospacing="1"/>
        <w:ind w:firstLine="708"/>
        <w:rPr>
          <w:b/>
          <w:color w:val="0000FF"/>
        </w:rPr>
      </w:pPr>
      <w:proofErr w:type="gramStart"/>
      <w:r>
        <w:rPr>
          <w:b/>
          <w:color w:val="0000FF"/>
        </w:rPr>
        <w:t>6  Информационное</w:t>
      </w:r>
      <w:proofErr w:type="gramEnd"/>
      <w:r>
        <w:rPr>
          <w:b/>
          <w:color w:val="0000FF"/>
        </w:rPr>
        <w:t xml:space="preserve"> обеспечение – 70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7000"/>
        <w:gridCol w:w="1349"/>
      </w:tblGrid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 xml:space="preserve">Информационное наполнение сайта для абитуриентов и заинтересованных лиц, для студентов и ППС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25 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6.1.1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Размеры веб-сайта определяются числом веб-страниц.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(10 баллов)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6.1.2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Информационное наполнение определяется числом документов, выставленных на сайте.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(15 баллов)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 xml:space="preserve">Частота </w:t>
            </w:r>
            <w:proofErr w:type="spellStart"/>
            <w:proofErr w:type="gramStart"/>
            <w:r>
              <w:t>обновляемости</w:t>
            </w:r>
            <w:proofErr w:type="spellEnd"/>
            <w:r>
              <w:t xml:space="preserve">  веб</w:t>
            </w:r>
            <w:proofErr w:type="gramEnd"/>
            <w:r>
              <w:t xml:space="preserve">-сайта, дизайн сайта, наличие действующей электронной почты у руководства и сотрудников, языки представления информации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20 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6.2.1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proofErr w:type="spellStart"/>
            <w:r>
              <w:t>Обновляемость</w:t>
            </w:r>
            <w:proofErr w:type="spellEnd"/>
            <w:r>
              <w:t xml:space="preserve"> сайта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(5 баллов)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6.2.2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 xml:space="preserve">Дизайн и удобство в навигации сайта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(5 баллов)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6.2.3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 xml:space="preserve">Наличие действующей электронной почты у руководства и сотрудников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(2 балла)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6.2.4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Представление сайта на государственном, русском и английском языках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rPr>
                <w:lang w:val="en-US"/>
              </w:rPr>
            </w:pPr>
            <w:r>
              <w:t>(8 баллов)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 xml:space="preserve">Количество посещений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5 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  <w:jc w:val="both"/>
            </w:pPr>
            <w:r>
              <w:t>6.4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Количество ссылок на сайт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10 баллов</w:t>
            </w:r>
          </w:p>
        </w:tc>
      </w:tr>
      <w:tr w:rsidR="00A25D4D" w:rsidTr="00BF7CB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6.5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Информационная представленность (количество упоминаний в СМИ)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4D" w:rsidRDefault="00A25D4D" w:rsidP="00BF7CBD">
            <w:pPr>
              <w:spacing w:before="100" w:beforeAutospacing="1" w:after="100" w:afterAutospacing="1"/>
            </w:pPr>
            <w:r>
              <w:t>10 баллов</w:t>
            </w:r>
          </w:p>
        </w:tc>
      </w:tr>
    </w:tbl>
    <w:p w:rsidR="00A25D4D" w:rsidRDefault="00A25D4D" w:rsidP="00E7235F"/>
    <w:sectPr w:rsidR="00A25D4D" w:rsidSect="00E7235F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B2B" w:rsidRDefault="00B75B2B" w:rsidP="00E7235F">
      <w:r>
        <w:separator/>
      </w:r>
    </w:p>
  </w:endnote>
  <w:endnote w:type="continuationSeparator" w:id="0">
    <w:p w:rsidR="00B75B2B" w:rsidRDefault="00B75B2B" w:rsidP="00E72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0118025"/>
      <w:docPartObj>
        <w:docPartGallery w:val="Page Numbers (Bottom of Page)"/>
        <w:docPartUnique/>
      </w:docPartObj>
    </w:sdtPr>
    <w:sdtEndPr/>
    <w:sdtContent>
      <w:p w:rsidR="00E7235F" w:rsidRDefault="00E723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DFA">
          <w:rPr>
            <w:noProof/>
          </w:rPr>
          <w:t>4</w:t>
        </w:r>
        <w:r>
          <w:fldChar w:fldCharType="end"/>
        </w:r>
      </w:p>
    </w:sdtContent>
  </w:sdt>
  <w:p w:rsidR="00E7235F" w:rsidRDefault="00E723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B2B" w:rsidRDefault="00B75B2B" w:rsidP="00E7235F">
      <w:r>
        <w:separator/>
      </w:r>
    </w:p>
  </w:footnote>
  <w:footnote w:type="continuationSeparator" w:id="0">
    <w:p w:rsidR="00B75B2B" w:rsidRDefault="00B75B2B" w:rsidP="00E723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4D"/>
    <w:rsid w:val="001F0427"/>
    <w:rsid w:val="002F4DFA"/>
    <w:rsid w:val="009228FF"/>
    <w:rsid w:val="009D02BD"/>
    <w:rsid w:val="00A253A7"/>
    <w:rsid w:val="00A25D4D"/>
    <w:rsid w:val="00B75B2B"/>
    <w:rsid w:val="00C67991"/>
    <w:rsid w:val="00DE6446"/>
    <w:rsid w:val="00E7235F"/>
    <w:rsid w:val="00E7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F9FEF-4212-4958-84CE-51C18B6A0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D4D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A25D4D"/>
  </w:style>
  <w:style w:type="character" w:customStyle="1" w:styleId="spelle">
    <w:name w:val="spelle"/>
    <w:basedOn w:val="a0"/>
    <w:rsid w:val="00A25D4D"/>
  </w:style>
  <w:style w:type="paragraph" w:styleId="a3">
    <w:name w:val="header"/>
    <w:basedOn w:val="a"/>
    <w:link w:val="a4"/>
    <w:uiPriority w:val="99"/>
    <w:unhideWhenUsed/>
    <w:rsid w:val="00E723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2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723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23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1222</Words>
  <Characters>6968</Characters>
  <Application>Microsoft Office Word</Application>
  <DocSecurity>0</DocSecurity>
  <Lines>58</Lines>
  <Paragraphs>16</Paragraphs>
  <ScaleCrop>false</ScaleCrop>
  <Company/>
  <LinksUpToDate>false</LinksUpToDate>
  <CharactersWithSpaces>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2015-02-16T13:49:00Z</dcterms:created>
  <dcterms:modified xsi:type="dcterms:W3CDTF">2015-03-28T08:39:00Z</dcterms:modified>
</cp:coreProperties>
</file>